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1"/>
      </w:tblGrid>
      <w:tr w:rsidR="004F758C" w:rsidTr="00313321">
        <w:trPr>
          <w:trHeight w:val="454"/>
        </w:trPr>
        <w:tc>
          <w:tcPr>
            <w:tcW w:w="0" w:type="auto"/>
            <w:vAlign w:val="center"/>
          </w:tcPr>
          <w:p w:rsidR="004F758C" w:rsidRPr="004F758C" w:rsidRDefault="004F758C" w:rsidP="00313321">
            <w:pPr>
              <w:jc w:val="center"/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758C"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AŠSK ČR, FAČR, MŠMT ČR, McDonald</w:t>
            </w:r>
            <w:r w:rsidRPr="004F758C">
              <w:rPr>
                <w:b/>
                <w:i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 w:rsidRPr="004F758C">
              <w:rPr>
                <w:b/>
                <w:i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ČR</w:t>
            </w:r>
          </w:p>
          <w:p w:rsidR="004F758C" w:rsidRPr="004F758C" w:rsidRDefault="004F758C" w:rsidP="00313321">
            <w:pPr>
              <w:jc w:val="center"/>
              <w:rPr>
                <w:b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758C" w:rsidRDefault="004F758C" w:rsidP="00313321">
            <w:pPr>
              <w:jc w:val="center"/>
            </w:pPr>
          </w:p>
          <w:p w:rsidR="004F758C" w:rsidRDefault="004F758C" w:rsidP="00313321">
            <w:pPr>
              <w:jc w:val="center"/>
            </w:pPr>
          </w:p>
          <w:p w:rsidR="004F758C" w:rsidRDefault="004F758C" w:rsidP="00313321">
            <w:pPr>
              <w:pStyle w:val="Nadpis3"/>
            </w:pPr>
            <w:r>
              <w:t>Propozice</w:t>
            </w:r>
          </w:p>
          <w:p w:rsidR="004F758C" w:rsidRPr="004F758C" w:rsidRDefault="00722781" w:rsidP="00313321">
            <w:pPr>
              <w:jc w:val="center"/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McDonald’s</w:t>
            </w:r>
            <w:proofErr w:type="spellEnd"/>
            <w:r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Cup 202</w:t>
            </w:r>
            <w:r w:rsidR="00DB09DF"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202</w:t>
            </w:r>
            <w:r w:rsidR="00DB09DF"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  <w:p w:rsidR="004F758C" w:rsidRPr="004F758C" w:rsidRDefault="004F758C" w:rsidP="00313321">
            <w:pPr>
              <w:jc w:val="center"/>
              <w:rPr>
                <w:b/>
                <w:i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758C" w:rsidRPr="004F758C" w:rsidRDefault="004F758C" w:rsidP="00313321">
            <w:pPr>
              <w:jc w:val="center"/>
              <w:rPr>
                <w:b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758C" w:rsidRPr="004F758C" w:rsidRDefault="004F758C" w:rsidP="00313321">
            <w:pPr>
              <w:jc w:val="center"/>
              <w:rPr>
                <w:b/>
                <w:i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758C" w:rsidRPr="004F758C" w:rsidRDefault="004F758C" w:rsidP="00313321">
            <w:pPr>
              <w:jc w:val="center"/>
              <w:rPr>
                <w:b/>
                <w:i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F758C" w:rsidRDefault="004F758C" w:rsidP="00313321">
            <w:pPr>
              <w:jc w:val="center"/>
              <w:rPr>
                <w:b/>
                <w:sz w:val="36"/>
                <w:szCs w:val="36"/>
              </w:rPr>
            </w:pPr>
            <w:r w:rsidRPr="004F758C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Okresní finále</w:t>
            </w:r>
          </w:p>
          <w:p w:rsidR="004F758C" w:rsidRPr="005227B3" w:rsidRDefault="004F758C" w:rsidP="00313321">
            <w:pPr>
              <w:jc w:val="center"/>
              <w:rPr>
                <w:b/>
              </w:rPr>
            </w:pPr>
          </w:p>
          <w:p w:rsidR="004F758C" w:rsidRDefault="004F758C" w:rsidP="0031332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Děčín</w:t>
            </w:r>
          </w:p>
          <w:p w:rsidR="004F758C" w:rsidRDefault="004F758C" w:rsidP="0031332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4F758C" w:rsidRDefault="004F758C" w:rsidP="00B279B7">
            <w:pPr>
              <w:rPr>
                <w:sz w:val="48"/>
                <w:szCs w:val="48"/>
              </w:rPr>
            </w:pPr>
            <w:r>
              <w:rPr>
                <w:rFonts w:ascii="Corbel" w:hAnsi="Corbel"/>
                <w:color w:val="555555"/>
                <w:sz w:val="23"/>
                <w:szCs w:val="23"/>
              </w:rPr>
              <w:t xml:space="preserve">            </w:t>
            </w:r>
          </w:p>
          <w:p w:rsidR="004F758C" w:rsidRDefault="00722781" w:rsidP="003133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B279B7">
              <w:rPr>
                <w:b/>
                <w:sz w:val="48"/>
                <w:szCs w:val="48"/>
              </w:rPr>
              <w:t>8</w:t>
            </w:r>
            <w:r w:rsidR="004F758C" w:rsidRPr="007D1807">
              <w:rPr>
                <w:b/>
                <w:sz w:val="48"/>
                <w:szCs w:val="48"/>
              </w:rPr>
              <w:t xml:space="preserve">. </w:t>
            </w:r>
            <w:r w:rsidR="00B279B7">
              <w:rPr>
                <w:b/>
                <w:sz w:val="48"/>
                <w:szCs w:val="48"/>
              </w:rPr>
              <w:t>dubna</w:t>
            </w:r>
            <w:r>
              <w:rPr>
                <w:b/>
                <w:sz w:val="48"/>
                <w:szCs w:val="48"/>
              </w:rPr>
              <w:t xml:space="preserve"> 202</w:t>
            </w:r>
            <w:r w:rsidR="00B279B7">
              <w:rPr>
                <w:b/>
                <w:sz w:val="48"/>
                <w:szCs w:val="48"/>
              </w:rPr>
              <w:t>4</w:t>
            </w:r>
            <w:r w:rsidR="004F758C">
              <w:rPr>
                <w:b/>
                <w:sz w:val="48"/>
                <w:szCs w:val="48"/>
              </w:rPr>
              <w:t xml:space="preserve"> (mladší žáci</w:t>
            </w:r>
            <w:r w:rsidR="004F758C" w:rsidRPr="007D1807">
              <w:rPr>
                <w:b/>
                <w:sz w:val="48"/>
                <w:szCs w:val="48"/>
              </w:rPr>
              <w:t>)</w:t>
            </w:r>
          </w:p>
          <w:p w:rsidR="00B279B7" w:rsidRDefault="00722781" w:rsidP="003133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</w:t>
            </w:r>
            <w:r w:rsidR="00B279B7">
              <w:rPr>
                <w:b/>
                <w:sz w:val="48"/>
                <w:szCs w:val="48"/>
              </w:rPr>
              <w:t xml:space="preserve"> 25</w:t>
            </w:r>
            <w:r>
              <w:rPr>
                <w:b/>
                <w:sz w:val="48"/>
                <w:szCs w:val="48"/>
              </w:rPr>
              <w:t xml:space="preserve">. </w:t>
            </w:r>
            <w:r w:rsidR="00B279B7">
              <w:rPr>
                <w:b/>
                <w:sz w:val="48"/>
                <w:szCs w:val="48"/>
              </w:rPr>
              <w:t>dubna</w:t>
            </w:r>
            <w:r>
              <w:rPr>
                <w:b/>
                <w:sz w:val="48"/>
                <w:szCs w:val="48"/>
              </w:rPr>
              <w:t xml:space="preserve"> 2023</w:t>
            </w:r>
            <w:r w:rsidR="004F758C">
              <w:rPr>
                <w:b/>
                <w:sz w:val="48"/>
                <w:szCs w:val="48"/>
              </w:rPr>
              <w:t xml:space="preserve"> (starší žáci)</w:t>
            </w:r>
          </w:p>
          <w:p w:rsidR="00B279B7" w:rsidRDefault="00B279B7" w:rsidP="003133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24. dubna 2024 (malotřídky)</w:t>
            </w:r>
          </w:p>
          <w:p w:rsidR="00B279B7" w:rsidRPr="007D1807" w:rsidRDefault="00B279B7" w:rsidP="00313321">
            <w:pPr>
              <w:rPr>
                <w:b/>
                <w:sz w:val="48"/>
                <w:szCs w:val="48"/>
              </w:rPr>
            </w:pPr>
          </w:p>
          <w:p w:rsidR="004F758C" w:rsidRDefault="004F758C" w:rsidP="00313321">
            <w:pPr>
              <w:jc w:val="center"/>
              <w:rPr>
                <w:b/>
              </w:rPr>
            </w:pPr>
          </w:p>
          <w:p w:rsidR="004F758C" w:rsidRDefault="004F758C" w:rsidP="00313321">
            <w:pPr>
              <w:jc w:val="center"/>
              <w:rPr>
                <w:b/>
              </w:rPr>
            </w:pPr>
          </w:p>
          <w:p w:rsidR="004F758C" w:rsidRDefault="004F758C" w:rsidP="00313321">
            <w:pPr>
              <w:jc w:val="center"/>
              <w:rPr>
                <w:b/>
              </w:rPr>
            </w:pPr>
          </w:p>
          <w:p w:rsidR="004F758C" w:rsidRDefault="004F758C" w:rsidP="00313321">
            <w:pPr>
              <w:jc w:val="center"/>
              <w:rPr>
                <w:b/>
              </w:rPr>
            </w:pPr>
          </w:p>
          <w:p w:rsidR="004F758C" w:rsidRDefault="004F758C" w:rsidP="00313321">
            <w:pPr>
              <w:jc w:val="center"/>
            </w:pPr>
            <w:r>
              <w:object w:dxaOrig="19138" w:dyaOrig="5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2pt;height:120pt" o:ole="">
                  <v:imagedata r:id="rId6" o:title=""/>
                </v:shape>
                <o:OLEObject Type="Embed" ProgID="PBrush" ShapeID="_x0000_i1025" DrawAspect="Content" ObjectID="_1771941339" r:id="rId7"/>
              </w:object>
            </w:r>
          </w:p>
          <w:p w:rsidR="004F758C" w:rsidRDefault="004F758C" w:rsidP="00313321"/>
        </w:tc>
      </w:tr>
      <w:tr w:rsidR="004F758C" w:rsidTr="00313321">
        <w:trPr>
          <w:trHeight w:val="454"/>
        </w:trPr>
        <w:tc>
          <w:tcPr>
            <w:tcW w:w="9212" w:type="dxa"/>
            <w:vAlign w:val="center"/>
          </w:tcPr>
          <w:p w:rsidR="004F758C" w:rsidRDefault="004F758C" w:rsidP="00313321">
            <w:pPr>
              <w:pStyle w:val="Nadpis1"/>
            </w:pPr>
          </w:p>
          <w:p w:rsidR="004F758C" w:rsidRDefault="004F758C" w:rsidP="00313321">
            <w:pPr>
              <w:pStyle w:val="Nadpis1"/>
            </w:pPr>
          </w:p>
          <w:p w:rsidR="004F758C" w:rsidRDefault="004F758C" w:rsidP="00313321">
            <w:pPr>
              <w:pStyle w:val="Nadpis1"/>
            </w:pPr>
            <w:r>
              <w:t>A. VŠEOBECNÁ USTANOVENÍ</w:t>
            </w:r>
          </w:p>
        </w:tc>
      </w:tr>
    </w:tbl>
    <w:p w:rsidR="004F758C" w:rsidRDefault="004F758C" w:rsidP="004F758C"/>
    <w:p w:rsidR="004F758C" w:rsidRDefault="004F758C" w:rsidP="004F758C"/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59"/>
        <w:gridCol w:w="6827"/>
      </w:tblGrid>
      <w:tr w:rsidR="004F758C" w:rsidTr="00DB09DF">
        <w:trPr>
          <w:trHeight w:val="454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1.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4F758C" w:rsidRDefault="004F758C" w:rsidP="00313321">
            <w:r>
              <w:t>Pořadatel</w:t>
            </w:r>
          </w:p>
        </w:tc>
        <w:tc>
          <w:tcPr>
            <w:tcW w:w="6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Okresní štáb soutěže </w:t>
            </w:r>
            <w:proofErr w:type="spellStart"/>
            <w:r>
              <w:t>Mc</w:t>
            </w:r>
            <w:proofErr w:type="spellEnd"/>
            <w:r>
              <w:t xml:space="preserve"> Donald + OR AŠSK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2.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Postupují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Vítězové okresních kol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Donald´s</w:t>
            </w:r>
            <w:proofErr w:type="spellEnd"/>
            <w:r>
              <w:t xml:space="preserve"> Cup kategorie A, kategorie B</w:t>
            </w:r>
            <w:r w:rsidR="00DB09DF">
              <w:t>, kategorie M</w:t>
            </w:r>
            <w:r>
              <w:t xml:space="preserve">  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3.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Termín konání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844141" w:rsidP="00313321">
            <w:pPr>
              <w:rPr>
                <w:b/>
              </w:rPr>
            </w:pPr>
            <w:r>
              <w:rPr>
                <w:b/>
              </w:rPr>
              <w:t xml:space="preserve">A – okresní finále - </w:t>
            </w:r>
            <w:r w:rsidR="00140FCA">
              <w:rPr>
                <w:b/>
              </w:rPr>
              <w:t xml:space="preserve">18. 4. </w:t>
            </w:r>
            <w:r>
              <w:rPr>
                <w:b/>
              </w:rPr>
              <w:t>2024 (Děčín)</w:t>
            </w:r>
          </w:p>
          <w:p w:rsidR="004F758C" w:rsidRDefault="00844141" w:rsidP="00313321">
            <w:pPr>
              <w:rPr>
                <w:b/>
              </w:rPr>
            </w:pPr>
            <w:r>
              <w:rPr>
                <w:b/>
              </w:rPr>
              <w:t>B – okresní finále – základní část – sever 9. 4. 2024 (Chřibská)</w:t>
            </w:r>
          </w:p>
          <w:p w:rsidR="00844141" w:rsidRDefault="00844141" w:rsidP="00313321">
            <w:pPr>
              <w:rPr>
                <w:b/>
              </w:rPr>
            </w:pPr>
            <w:r>
              <w:rPr>
                <w:b/>
              </w:rPr>
              <w:t>B – okresní finále – základní část – jih 11. 4. 2024 (Děčín)</w:t>
            </w:r>
          </w:p>
          <w:p w:rsidR="00844141" w:rsidRDefault="00844141" w:rsidP="00313321">
            <w:pPr>
              <w:rPr>
                <w:b/>
              </w:rPr>
            </w:pPr>
            <w:r>
              <w:rPr>
                <w:b/>
              </w:rPr>
              <w:t>B – okresní finále – finálová část – 25. 4. (Děčín)</w:t>
            </w:r>
          </w:p>
          <w:p w:rsidR="00844141" w:rsidRDefault="00844141" w:rsidP="00313321">
            <w:pPr>
              <w:rPr>
                <w:b/>
              </w:rPr>
            </w:pPr>
            <w:r>
              <w:rPr>
                <w:b/>
              </w:rPr>
              <w:t>M – okresní finále – 24. 4. (Markvartice)</w:t>
            </w:r>
          </w:p>
          <w:p w:rsidR="00844141" w:rsidRDefault="00844141" w:rsidP="00313321">
            <w:pPr>
              <w:rPr>
                <w:b/>
              </w:rPr>
            </w:pP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4.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Místo konání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D07280" w:rsidRDefault="00D07280" w:rsidP="00313321">
            <w:pPr>
              <w:rPr>
                <w:b/>
              </w:rPr>
            </w:pPr>
            <w:r>
              <w:rPr>
                <w:b/>
              </w:rPr>
              <w:t xml:space="preserve">Městský stadion Děčín </w:t>
            </w:r>
          </w:p>
          <w:p w:rsidR="00D07280" w:rsidRDefault="00D07280" w:rsidP="00313321">
            <w:pPr>
              <w:rPr>
                <w:b/>
              </w:rPr>
            </w:pPr>
            <w:r>
              <w:rPr>
                <w:b/>
              </w:rPr>
              <w:t>Stadion Chřibská</w:t>
            </w:r>
          </w:p>
          <w:p w:rsidR="004F758C" w:rsidRDefault="004F758C" w:rsidP="00313321">
            <w:pPr>
              <w:rPr>
                <w:b/>
              </w:rPr>
            </w:pPr>
            <w:r>
              <w:rPr>
                <w:b/>
              </w:rPr>
              <w:t>Sportovní areál v Markvarticích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5.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Kategorie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 w:rsidRPr="000C56AC">
              <w:rPr>
                <w:b/>
              </w:rPr>
              <w:t>A, kategorie I.</w:t>
            </w:r>
            <w:r>
              <w:t xml:space="preserve"> (první stupeň ZŠ) mladší děti: žáci 1. – 3. tříd </w:t>
            </w:r>
            <w:r w:rsidR="00844141">
              <w:t>(ročníky 2014-2017)</w:t>
            </w:r>
          </w:p>
          <w:p w:rsidR="004F758C" w:rsidRDefault="004F758C" w:rsidP="00313321">
            <w:r w:rsidRPr="000C56AC">
              <w:rPr>
                <w:b/>
              </w:rPr>
              <w:t>B, kategorie II.</w:t>
            </w:r>
            <w:r>
              <w:t xml:space="preserve"> (první stupeň ZŠ) starší děti: žáci 4. – 5. tříd </w:t>
            </w:r>
          </w:p>
          <w:p w:rsidR="00844141" w:rsidRDefault="00844141" w:rsidP="00313321">
            <w:r>
              <w:t>(ročníky 2012-2014)</w:t>
            </w:r>
          </w:p>
          <w:p w:rsidR="00B279B7" w:rsidRDefault="00B279B7" w:rsidP="00313321">
            <w:r w:rsidRPr="00844141">
              <w:rPr>
                <w:b/>
              </w:rPr>
              <w:t>M, kategorie</w:t>
            </w:r>
            <w:r>
              <w:t xml:space="preserve"> (malotřídní ZŠ)</w:t>
            </w:r>
            <w:r w:rsidR="00844141">
              <w:t>: žáci 1. – 5. tříd</w:t>
            </w:r>
          </w:p>
          <w:p w:rsidR="00844141" w:rsidRDefault="00844141" w:rsidP="00313321">
            <w:r>
              <w:t>(ročníky 20</w:t>
            </w:r>
            <w:r w:rsidR="00D07280">
              <w:t>12-2017)</w:t>
            </w:r>
          </w:p>
          <w:p w:rsidR="004F758C" w:rsidRDefault="004F758C" w:rsidP="00313321">
            <w:r>
              <w:t>V každé jednotlivé věkové kategorii mohou startovat“</w:t>
            </w:r>
          </w:p>
          <w:p w:rsidR="004F758C" w:rsidRDefault="004F758C" w:rsidP="004F758C">
            <w:pPr>
              <w:numPr>
                <w:ilvl w:val="0"/>
                <w:numId w:val="1"/>
              </w:numPr>
            </w:pPr>
            <w:r>
              <w:t>žáci příslušného stupně vzdělání</w:t>
            </w:r>
          </w:p>
          <w:p w:rsidR="004F758C" w:rsidRDefault="004F758C" w:rsidP="004F758C">
            <w:pPr>
              <w:numPr>
                <w:ilvl w:val="0"/>
                <w:numId w:val="1"/>
              </w:numPr>
            </w:pPr>
            <w:r>
              <w:t>družstvo je složeno z žáků jedné školy</w:t>
            </w:r>
          </w:p>
          <w:p w:rsidR="004F758C" w:rsidRDefault="004F758C" w:rsidP="004F758C">
            <w:pPr>
              <w:numPr>
                <w:ilvl w:val="0"/>
                <w:numId w:val="1"/>
              </w:numPr>
            </w:pPr>
            <w:r>
              <w:t>členové družstva musí být žáky uvedených tříd v rámci kategorie, start žáků z jiných tříd není povolen</w:t>
            </w:r>
          </w:p>
          <w:p w:rsidR="004F758C" w:rsidRDefault="004F758C" w:rsidP="00313321">
            <w:r>
              <w:rPr>
                <w:b/>
              </w:rPr>
              <w:t xml:space="preserve">Všechny </w:t>
            </w:r>
            <w:r w:rsidRPr="0081234B">
              <w:rPr>
                <w:b/>
              </w:rPr>
              <w:t>podmínky musí být splněny zároveň</w:t>
            </w:r>
            <w:r>
              <w:t>.</w:t>
            </w:r>
          </w:p>
          <w:p w:rsidR="004F758C" w:rsidRDefault="004F758C" w:rsidP="00313321">
            <w:r>
              <w:t xml:space="preserve">Do úrovně okresního finále – finálové části - je povolen start mladších žáků za starší věkovou kategorii. </w:t>
            </w:r>
            <w:r w:rsidRPr="0037689A">
              <w:rPr>
                <w:b/>
              </w:rPr>
              <w:t>Start starších za mladší věkovou kategorii není povolen!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6.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Přihlášky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722781">
            <w:r>
              <w:t xml:space="preserve">Průběžně, </w:t>
            </w:r>
            <w:r w:rsidR="00722781">
              <w:rPr>
                <w:b/>
              </w:rPr>
              <w:t>nejpozději do 2</w:t>
            </w:r>
            <w:r w:rsidR="00844141">
              <w:rPr>
                <w:b/>
              </w:rPr>
              <w:t>4</w:t>
            </w:r>
            <w:r w:rsidR="00722781">
              <w:rPr>
                <w:b/>
              </w:rPr>
              <w:t>. března 202</w:t>
            </w:r>
            <w:r w:rsidR="00844141">
              <w:rPr>
                <w:b/>
              </w:rPr>
              <w:t>4</w:t>
            </w:r>
            <w:r w:rsidR="00722781">
              <w:rPr>
                <w:b/>
              </w:rPr>
              <w:t xml:space="preserve"> </w:t>
            </w:r>
            <w:r>
              <w:rPr>
                <w:b/>
              </w:rPr>
              <w:t>on-line na webu turnaje www.mcdonaldscup.cz!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7.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Prezence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D5243D" w:rsidRDefault="004F758C" w:rsidP="00313321">
            <w:r>
              <w:t xml:space="preserve">Od  8:00-8:30 hodin v místě konání. </w:t>
            </w:r>
            <w:r w:rsidRPr="001B1751">
              <w:rPr>
                <w:b/>
              </w:rPr>
              <w:t>Při prezenci předloží vedoucí družstva správně vyplněný formulář přihlášky (soupisky) s podpisem ředitele školy a razítkem školy</w:t>
            </w:r>
            <w:r>
              <w:t xml:space="preserve">. V 8:30 porada vedoucích a losování. V 8:40 slavnostní zahájení turnaje. V 8.45 hodin zahájení prvních zápasů. Předpokládaný konec ve </w:t>
            </w:r>
          </w:p>
          <w:p w:rsidR="004F758C" w:rsidRDefault="004F758C" w:rsidP="00313321">
            <w:r>
              <w:t>13 :15 hodin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8.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Finanční zajištění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Družstva startují na své náklady 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9.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Doprava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DB09DF" w:rsidP="00313321">
            <w:r>
              <w:t xml:space="preserve">Vlastní doprava 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10.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Ubytování a stravování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>Ubytování a stravování pořadatel nezajišťuje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lastRenderedPageBreak/>
              <w:t>11.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Občerstvení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>Možnost zakoupení v místě konání.</w:t>
            </w:r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12.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Startovné</w:t>
            </w:r>
          </w:p>
        </w:tc>
        <w:tc>
          <w:tcPr>
            <w:tcW w:w="6827" w:type="dxa"/>
            <w:tcBorders>
              <w:right w:val="single" w:sz="12" w:space="0" w:color="auto"/>
            </w:tcBorders>
            <w:vAlign w:val="center"/>
          </w:tcPr>
          <w:p w:rsidR="004F758C" w:rsidRPr="001B1751" w:rsidRDefault="00825B86" w:rsidP="00313321">
            <w:pPr>
              <w:rPr>
                <w:b/>
              </w:rPr>
            </w:pPr>
            <w:r>
              <w:rPr>
                <w:b/>
              </w:rPr>
              <w:t xml:space="preserve">300,- Kč za družstvo </w:t>
            </w:r>
            <w:bookmarkStart w:id="0" w:name="_GoBack"/>
            <w:bookmarkEnd w:id="0"/>
          </w:p>
        </w:tc>
      </w:tr>
      <w:tr w:rsidR="004F758C" w:rsidTr="00DB09DF">
        <w:trPr>
          <w:trHeight w:val="454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758C" w:rsidRDefault="004F758C" w:rsidP="00313321">
            <w:r>
              <w:t>13.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vAlign w:val="center"/>
          </w:tcPr>
          <w:p w:rsidR="004F758C" w:rsidRDefault="004F758C" w:rsidP="00313321">
            <w:r>
              <w:t xml:space="preserve">Zdravotní </w:t>
            </w:r>
            <w:proofErr w:type="gramStart"/>
            <w:r>
              <w:t>zajištění  a</w:t>
            </w:r>
            <w:proofErr w:type="gramEnd"/>
            <w:r>
              <w:t xml:space="preserve"> pojištění</w:t>
            </w:r>
          </w:p>
        </w:tc>
        <w:tc>
          <w:tcPr>
            <w:tcW w:w="6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Zajišťuje pořadatel. Každý účastník musí mít zdravotní kartu pojišťovny. Ředitel školy potvrzuje na soupisce zdravotní způsobilost žáků. </w:t>
            </w:r>
            <w:r w:rsidR="00D07280">
              <w:rPr>
                <w:color w:val="000000"/>
              </w:rPr>
              <w:t>Účastníci akce nejsou pořadatelem pojištěni proti úrazům, krádežím ani ztrátám. Dozor nad účastníky zajišťuje v plném rozsahu a po celou dobu soutěže vysílající škola. (Vyhláška MŠMT ČR č.55/2005 §7, odst. 2) Vedoucí družstev odpovídají po celou dobu soutěže za bezpečnost a chování členů výpravy.</w:t>
            </w:r>
          </w:p>
        </w:tc>
      </w:tr>
    </w:tbl>
    <w:p w:rsidR="004F758C" w:rsidRPr="008B5971" w:rsidRDefault="004F758C" w:rsidP="004F758C">
      <w:pPr>
        <w:rPr>
          <w:b/>
          <w:cap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F758C" w:rsidTr="00313321">
        <w:trPr>
          <w:trHeight w:val="454"/>
        </w:trPr>
        <w:tc>
          <w:tcPr>
            <w:tcW w:w="9212" w:type="dxa"/>
            <w:vAlign w:val="center"/>
          </w:tcPr>
          <w:p w:rsidR="004F758C" w:rsidRDefault="004F758C" w:rsidP="00313321">
            <w:pPr>
              <w:pStyle w:val="Nadpis1"/>
            </w:pPr>
            <w:r>
              <w:br w:type="page"/>
              <w:t>B. TECHNICKÁ USTANOVENÍ</w:t>
            </w:r>
          </w:p>
        </w:tc>
      </w:tr>
    </w:tbl>
    <w:p w:rsidR="004F758C" w:rsidRDefault="004F758C" w:rsidP="004F758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159"/>
        <w:gridCol w:w="6611"/>
      </w:tblGrid>
      <w:tr w:rsidR="004F758C" w:rsidTr="00313321">
        <w:trPr>
          <w:trHeight w:val="454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14.</w:t>
            </w:r>
          </w:p>
        </w:tc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:rsidR="004F758C" w:rsidRDefault="004F758C" w:rsidP="00313321">
            <w:r>
              <w:t>Předpis</w:t>
            </w:r>
          </w:p>
        </w:tc>
        <w:tc>
          <w:tcPr>
            <w:tcW w:w="66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58C" w:rsidRPr="00477282" w:rsidRDefault="004F758C" w:rsidP="00313321">
            <w:pP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</w:pPr>
            <w:r>
              <w:t xml:space="preserve">Hraje se podle pravidel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Donald´s</w:t>
            </w:r>
            <w:proofErr w:type="spellEnd"/>
            <w:r>
              <w:t xml:space="preserve"> Cup pro školní rok 2021/2022 vydaných ústředním štábem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Donald´s</w:t>
            </w:r>
            <w:proofErr w:type="spellEnd"/>
            <w:r>
              <w:t xml:space="preserve"> </w:t>
            </w:r>
            <w:proofErr w:type="spellStart"/>
            <w:r>
              <w:t>Cupu</w:t>
            </w:r>
            <w:proofErr w:type="spellEnd"/>
            <w:r>
              <w:t>.</w:t>
            </w:r>
          </w:p>
          <w:p w:rsidR="004F758C" w:rsidRPr="00477282" w:rsidRDefault="004F758C" w:rsidP="00313321">
            <w:pP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>V </w:t>
            </w:r>
            <w:r w:rsidRPr="008B5971"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mladší 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kategorii za školu </w:t>
            </w:r>
            <w:proofErr w:type="gramStart"/>
            <w:r w:rsidRPr="00477282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nastoupí  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5</w:t>
            </w:r>
            <w:proofErr w:type="gramEnd"/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</w:t>
            </w:r>
            <w:r w:rsidRPr="00477282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+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</w:t>
            </w:r>
            <w:r w:rsidRPr="00477282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1  hráčů, hrajeme na 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polovině hřiště o rozměrech 4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1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- 4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5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m x 2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6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– 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30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m</w:t>
            </w:r>
          </w:p>
          <w:p w:rsidR="004F758C" w:rsidRPr="00477282" w:rsidRDefault="004F758C" w:rsidP="00313321">
            <w:pP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</w:pP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Ve starší kategorii za školu </w:t>
            </w:r>
            <w:proofErr w:type="gramStart"/>
            <w:r w:rsidRPr="00477282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nastoupí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 5</w:t>
            </w:r>
            <w:proofErr w:type="gramEnd"/>
            <w:r w:rsidRPr="00477282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+ 1 hráčů; hrajeme na polovině hřiště</w:t>
            </w:r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 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o rozměrech 4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1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- 4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5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m x 2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6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– </w:t>
            </w:r>
            <w:r w:rsidR="00844141"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>30</w:t>
            </w:r>
            <w:r>
              <w:rPr>
                <w:rFonts w:ascii="Helvetica" w:hAnsi="Helvetica" w:cs="Helvetica"/>
                <w:b/>
                <w:color w:val="0A0A0A"/>
                <w:shd w:val="clear" w:color="auto" w:fill="FEFEFE"/>
              </w:rPr>
              <w:t xml:space="preserve"> m,</w:t>
            </w:r>
          </w:p>
          <w:p w:rsidR="004F758C" w:rsidRDefault="004F758C" w:rsidP="00313321">
            <w:r>
              <w:rPr>
                <w:rFonts w:ascii="Helvetica" w:hAnsi="Helvetica" w:cs="Helvetica"/>
                <w:color w:val="0A0A0A"/>
                <w:shd w:val="clear" w:color="auto" w:fill="FEFEFE"/>
              </w:rPr>
              <w:t xml:space="preserve">brankář může hrát rukama pouze ve vymezeném prostoru. </w:t>
            </w:r>
          </w:p>
          <w:p w:rsidR="004F758C" w:rsidRDefault="004F758C" w:rsidP="00313321">
            <w:r>
              <w:t xml:space="preserve">Na soupisce může být maximálně 12 hráčů / hráček a vedoucí starší </w:t>
            </w:r>
            <w:proofErr w:type="gramStart"/>
            <w:r>
              <w:t>18-ti</w:t>
            </w:r>
            <w:proofErr w:type="gramEnd"/>
            <w:r>
              <w:t xml:space="preserve"> let (učitelé, trenéři, rodiče). Střídání hráčů je hokejové.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15.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Herní systém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Hraje se ve skupinách systémem každý s každým. </w:t>
            </w:r>
          </w:p>
          <w:p w:rsidR="004F758C" w:rsidRDefault="004F758C" w:rsidP="00313321">
            <w:r>
              <w:t>Předpokládaná účast 8 družstev v každé kategorii</w:t>
            </w:r>
            <w:r w:rsidR="00844141">
              <w:t xml:space="preserve"> (finálové)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16.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Hrací plocha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Dvě travnatá hřiště 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17.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Vybavení družstev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>Každé družstvo musí mít dresy jedné barvy, brankář odlišné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18.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Rozhodčí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>Dva delegovaní rozhodčí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19.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Soutěžní komise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>Bude složena z ředitele turnaje, hlavního rozhodčího a zástupce zúčastněných škol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20.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Ceny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Pro soutěž družstev-diplomy, poháry věcné ceny od  </w:t>
            </w:r>
            <w:proofErr w:type="spellStart"/>
            <w:r>
              <w:t>McDonald´s</w:t>
            </w:r>
            <w:proofErr w:type="spellEnd"/>
            <w:r>
              <w:t xml:space="preserve"> ČR v obou kategoriích </w:t>
            </w:r>
          </w:p>
        </w:tc>
      </w:tr>
      <w:tr w:rsidR="004F758C" w:rsidTr="00313321">
        <w:trPr>
          <w:trHeight w:val="454"/>
        </w:trPr>
        <w:tc>
          <w:tcPr>
            <w:tcW w:w="440" w:type="dxa"/>
            <w:tcBorders>
              <w:left w:val="single" w:sz="12" w:space="0" w:color="auto"/>
            </w:tcBorders>
            <w:vAlign w:val="center"/>
          </w:tcPr>
          <w:p w:rsidR="004F758C" w:rsidRDefault="004F758C" w:rsidP="00313321">
            <w:r>
              <w:t>21.</w:t>
            </w:r>
          </w:p>
        </w:tc>
        <w:tc>
          <w:tcPr>
            <w:tcW w:w="2159" w:type="dxa"/>
            <w:vAlign w:val="center"/>
          </w:tcPr>
          <w:p w:rsidR="004F758C" w:rsidRDefault="004F758C" w:rsidP="00313321">
            <w:r>
              <w:t>Postup</w:t>
            </w:r>
          </w:p>
        </w:tc>
        <w:tc>
          <w:tcPr>
            <w:tcW w:w="6613" w:type="dxa"/>
            <w:tcBorders>
              <w:right w:val="single" w:sz="12" w:space="0" w:color="auto"/>
            </w:tcBorders>
            <w:vAlign w:val="center"/>
          </w:tcPr>
          <w:p w:rsidR="004F758C" w:rsidRDefault="004F758C" w:rsidP="00313321">
            <w:r>
              <w:t xml:space="preserve">Vítěz okresního finále kategorie A (mladší) + B (starší) </w:t>
            </w:r>
            <w:r w:rsidR="00844141">
              <w:t xml:space="preserve">+ M </w:t>
            </w:r>
            <w:r>
              <w:t xml:space="preserve">postupuje na </w:t>
            </w:r>
            <w:r w:rsidRPr="00084AE4">
              <w:rPr>
                <w:b/>
              </w:rPr>
              <w:t>Krajské finále. Termín</w:t>
            </w:r>
            <w:r w:rsidR="00722781">
              <w:rPr>
                <w:b/>
              </w:rPr>
              <w:t xml:space="preserve">: </w:t>
            </w:r>
            <w:r w:rsidR="00844141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  <w:r w:rsidRPr="00084AE4">
              <w:rPr>
                <w:b/>
              </w:rPr>
              <w:t>KVĚTNA 20</w:t>
            </w:r>
            <w:r w:rsidR="00722781">
              <w:rPr>
                <w:b/>
              </w:rPr>
              <w:t>2</w:t>
            </w:r>
            <w:r w:rsidR="00844141">
              <w:rPr>
                <w:b/>
              </w:rPr>
              <w:t>4</w:t>
            </w:r>
            <w:r>
              <w:rPr>
                <w:b/>
              </w:rPr>
              <w:t xml:space="preserve"> v Teplicích</w:t>
            </w:r>
          </w:p>
        </w:tc>
      </w:tr>
    </w:tbl>
    <w:p w:rsidR="004F758C" w:rsidRDefault="004F758C" w:rsidP="004F758C"/>
    <w:p w:rsidR="00A74836" w:rsidRDefault="00A74836" w:rsidP="004F758C">
      <w:pPr>
        <w:rPr>
          <w:b/>
          <w:sz w:val="32"/>
          <w:szCs w:val="32"/>
        </w:rPr>
      </w:pPr>
    </w:p>
    <w:p w:rsidR="00C90FE1" w:rsidRDefault="00C90FE1" w:rsidP="004F758C"/>
    <w:p w:rsidR="00C8446E" w:rsidRPr="00A74836" w:rsidRDefault="00C8446E" w:rsidP="004F758C">
      <w:pPr>
        <w:rPr>
          <w:b/>
        </w:rPr>
      </w:pPr>
    </w:p>
    <w:p w:rsidR="001845DA" w:rsidRDefault="00B82B7F" w:rsidP="004F758C">
      <w:pPr>
        <w:rPr>
          <w:rStyle w:val="Siln"/>
          <w:rFonts w:eastAsia="SimSun"/>
          <w:color w:val="000000"/>
        </w:rPr>
      </w:pPr>
      <w:r>
        <w:rPr>
          <w:rStyle w:val="Siln"/>
          <w:rFonts w:eastAsia="SimSun"/>
          <w:color w:val="000000"/>
        </w:rPr>
        <w:tab/>
      </w:r>
      <w:r>
        <w:rPr>
          <w:rStyle w:val="Siln"/>
          <w:rFonts w:eastAsia="SimSun"/>
          <w:color w:val="000000"/>
        </w:rPr>
        <w:tab/>
      </w: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1845DA" w:rsidRDefault="001845DA" w:rsidP="004F758C">
      <w:pPr>
        <w:rPr>
          <w:rStyle w:val="Siln"/>
          <w:rFonts w:eastAsia="SimSun"/>
          <w:color w:val="000000"/>
        </w:rPr>
      </w:pPr>
    </w:p>
    <w:p w:rsidR="009D6ADC" w:rsidRPr="009D6ADC" w:rsidRDefault="00B82B7F" w:rsidP="004F758C">
      <w:pPr>
        <w:rPr>
          <w:rStyle w:val="Siln"/>
          <w:rFonts w:eastAsia="SimSun"/>
          <w:color w:val="000000"/>
        </w:rPr>
      </w:pPr>
      <w:r>
        <w:rPr>
          <w:rStyle w:val="Siln"/>
          <w:rFonts w:eastAsia="SimSun"/>
          <w:color w:val="000000"/>
        </w:rPr>
        <w:tab/>
      </w:r>
      <w:r>
        <w:rPr>
          <w:rStyle w:val="Siln"/>
          <w:rFonts w:eastAsia="SimSun"/>
          <w:color w:val="000000"/>
        </w:rPr>
        <w:tab/>
      </w:r>
      <w:r>
        <w:rPr>
          <w:rStyle w:val="Siln"/>
          <w:rFonts w:eastAsia="SimSun"/>
          <w:color w:val="000000"/>
        </w:rPr>
        <w:tab/>
      </w:r>
      <w:r w:rsidR="009D6ADC">
        <w:rPr>
          <w:rStyle w:val="Siln"/>
          <w:rFonts w:eastAsia="SimSun"/>
          <w:color w:val="000000"/>
        </w:rPr>
        <w:tab/>
      </w:r>
    </w:p>
    <w:sectPr w:rsidR="009D6ADC" w:rsidRPr="009D6ADC" w:rsidSect="00C648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639D1"/>
    <w:multiLevelType w:val="hybridMultilevel"/>
    <w:tmpl w:val="2B4C7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B3"/>
    <w:rsid w:val="00140FCA"/>
    <w:rsid w:val="001430BC"/>
    <w:rsid w:val="00176095"/>
    <w:rsid w:val="001845DA"/>
    <w:rsid w:val="001A781E"/>
    <w:rsid w:val="002C27B3"/>
    <w:rsid w:val="004F758C"/>
    <w:rsid w:val="00534163"/>
    <w:rsid w:val="00722781"/>
    <w:rsid w:val="007256E6"/>
    <w:rsid w:val="00732901"/>
    <w:rsid w:val="00825B86"/>
    <w:rsid w:val="00844141"/>
    <w:rsid w:val="009D6ADC"/>
    <w:rsid w:val="00A74836"/>
    <w:rsid w:val="00B279B7"/>
    <w:rsid w:val="00B36691"/>
    <w:rsid w:val="00B82B7F"/>
    <w:rsid w:val="00C6481F"/>
    <w:rsid w:val="00C8446E"/>
    <w:rsid w:val="00C90FE1"/>
    <w:rsid w:val="00CC194C"/>
    <w:rsid w:val="00D07280"/>
    <w:rsid w:val="00D072E6"/>
    <w:rsid w:val="00D431AD"/>
    <w:rsid w:val="00D5243D"/>
    <w:rsid w:val="00DA3237"/>
    <w:rsid w:val="00DB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E925"/>
  <w15:docId w15:val="{95723E85-162C-4EC2-A396-55AAEC28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758C"/>
    <w:pPr>
      <w:keepNext/>
      <w:outlineLvl w:val="0"/>
    </w:pPr>
    <w:rPr>
      <w:b/>
      <w:caps/>
      <w:sz w:val="36"/>
    </w:rPr>
  </w:style>
  <w:style w:type="paragraph" w:styleId="Nadpis3">
    <w:name w:val="heading 3"/>
    <w:basedOn w:val="Normln"/>
    <w:next w:val="Normln"/>
    <w:link w:val="Nadpis3Char"/>
    <w:qFormat/>
    <w:rsid w:val="004F758C"/>
    <w:pPr>
      <w:keepNext/>
      <w:jc w:val="center"/>
      <w:outlineLvl w:val="2"/>
    </w:pPr>
    <w:rPr>
      <w:rFonts w:eastAsia="SimSun"/>
      <w:b/>
      <w:caps/>
      <w:shadow/>
      <w:sz w:val="96"/>
      <w:szCs w:val="9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758C"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F758C"/>
    <w:rPr>
      <w:rFonts w:ascii="Times New Roman" w:eastAsia="SimSun" w:hAnsi="Times New Roman" w:cs="Times New Roman"/>
      <w:b/>
      <w:caps/>
      <w:shadow/>
      <w:sz w:val="96"/>
      <w:szCs w:val="96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4F758C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4F7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F957-329B-452B-AF7B-D0F53FA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Martin</cp:lastModifiedBy>
  <cp:revision>12</cp:revision>
  <cp:lastPrinted>2023-04-28T09:46:00Z</cp:lastPrinted>
  <dcterms:created xsi:type="dcterms:W3CDTF">2023-03-09T08:10:00Z</dcterms:created>
  <dcterms:modified xsi:type="dcterms:W3CDTF">2024-03-14T16:09:00Z</dcterms:modified>
</cp:coreProperties>
</file>